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DD6" w:rsidRPr="008D1DD6" w:rsidRDefault="008D1DD6" w:rsidP="008D1DD6">
      <w:pPr>
        <w:spacing w:after="240" w:line="605" w:lineRule="atLeast"/>
        <w:outlineLvl w:val="1"/>
        <w:rPr>
          <w:rFonts w:ascii="inherit" w:eastAsia="Times New Roman" w:hAnsi="inherit" w:cs="Segoe UI"/>
          <w:b/>
          <w:bCs/>
          <w:color w:val="153242"/>
          <w:sz w:val="38"/>
          <w:szCs w:val="38"/>
          <w:lang w:eastAsia="ru-RU"/>
        </w:rPr>
      </w:pPr>
      <w:bookmarkStart w:id="0" w:name="_GoBack"/>
      <w:bookmarkEnd w:id="0"/>
      <w:r w:rsidRPr="008D1DD6">
        <w:rPr>
          <w:rFonts w:ascii="inherit" w:eastAsia="Times New Roman" w:hAnsi="inherit" w:cs="Segoe UI"/>
          <w:b/>
          <w:bCs/>
          <w:color w:val="153242"/>
          <w:sz w:val="38"/>
          <w:szCs w:val="38"/>
          <w:lang w:eastAsia="ru-RU"/>
        </w:rPr>
        <w:t>Итоговое сочинение (изложение)</w:t>
      </w:r>
      <w:r>
        <w:rPr>
          <w:rFonts w:ascii="inherit" w:eastAsia="Times New Roman" w:hAnsi="inherit" w:cs="Segoe UI"/>
          <w:b/>
          <w:bCs/>
          <w:color w:val="153242"/>
          <w:sz w:val="38"/>
          <w:szCs w:val="38"/>
          <w:lang w:eastAsia="ru-RU"/>
        </w:rPr>
        <w:t xml:space="preserve"> 2024-2025</w:t>
      </w:r>
    </w:p>
    <w:p w:rsidR="008D1DD6" w:rsidRPr="008D1DD6" w:rsidRDefault="008D1DD6" w:rsidP="008D1DD6">
      <w:pPr>
        <w:spacing w:after="165" w:line="240" w:lineRule="auto"/>
        <w:rPr>
          <w:rFonts w:ascii="Segoe UI" w:eastAsia="Times New Roman" w:hAnsi="Segoe UI" w:cs="Segoe UI"/>
          <w:color w:val="666666"/>
          <w:sz w:val="21"/>
          <w:szCs w:val="21"/>
          <w:lang w:eastAsia="ru-RU"/>
        </w:rPr>
      </w:pPr>
      <w:r w:rsidRPr="008D1DD6">
        <w:rPr>
          <w:rFonts w:ascii="Segoe UI" w:eastAsia="Times New Roman" w:hAnsi="Segoe UI" w:cs="Segoe UI"/>
          <w:b/>
          <w:bCs/>
          <w:color w:val="666666"/>
          <w:sz w:val="21"/>
          <w:szCs w:val="21"/>
          <w:lang w:eastAsia="ru-RU"/>
        </w:rPr>
        <w:t>Итоговое</w:t>
      </w:r>
      <w:r w:rsidRPr="008D1DD6">
        <w:rPr>
          <w:rFonts w:ascii="Segoe UI" w:eastAsia="Times New Roman" w:hAnsi="Segoe UI" w:cs="Segoe UI"/>
          <w:color w:val="666666"/>
          <w:sz w:val="21"/>
          <w:szCs w:val="21"/>
          <w:lang w:eastAsia="ru-RU"/>
        </w:rPr>
        <w:t> </w:t>
      </w:r>
      <w:r w:rsidRPr="008D1DD6">
        <w:rPr>
          <w:rFonts w:ascii="Segoe UI" w:eastAsia="Times New Roman" w:hAnsi="Segoe UI" w:cs="Segoe UI"/>
          <w:b/>
          <w:bCs/>
          <w:color w:val="666666"/>
          <w:sz w:val="21"/>
          <w:szCs w:val="21"/>
          <w:lang w:eastAsia="ru-RU"/>
        </w:rPr>
        <w:t>сочинение</w:t>
      </w:r>
      <w:r w:rsidRPr="008D1DD6">
        <w:rPr>
          <w:rFonts w:ascii="Segoe UI" w:eastAsia="Times New Roman" w:hAnsi="Segoe UI" w:cs="Segoe UI"/>
          <w:color w:val="666666"/>
          <w:sz w:val="21"/>
          <w:szCs w:val="21"/>
          <w:lang w:eastAsia="ru-RU"/>
        </w:rPr>
        <w:t> (изложение) как условие допуска к государственной </w:t>
      </w:r>
      <w:r w:rsidRPr="008D1DD6">
        <w:rPr>
          <w:rFonts w:ascii="Segoe UI" w:eastAsia="Times New Roman" w:hAnsi="Segoe UI" w:cs="Segoe UI"/>
          <w:b/>
          <w:bCs/>
          <w:color w:val="666666"/>
          <w:sz w:val="21"/>
          <w:szCs w:val="21"/>
          <w:lang w:eastAsia="ru-RU"/>
        </w:rPr>
        <w:t>итоговой</w:t>
      </w:r>
      <w:r w:rsidRPr="008D1DD6">
        <w:rPr>
          <w:rFonts w:ascii="Segoe UI" w:eastAsia="Times New Roman" w:hAnsi="Segoe UI" w:cs="Segoe UI"/>
          <w:color w:val="666666"/>
          <w:sz w:val="21"/>
          <w:szCs w:val="21"/>
          <w:lang w:eastAsia="ru-RU"/>
        </w:rPr>
        <w:t> аттестации по образовательным программам среднего общего образования проводится для обучающихся XI (XII) классов, экстернов. </w:t>
      </w:r>
      <w:r w:rsidRPr="008D1DD6">
        <w:rPr>
          <w:rFonts w:ascii="Segoe UI" w:eastAsia="Times New Roman" w:hAnsi="Segoe UI" w:cs="Segoe UI"/>
          <w:b/>
          <w:bCs/>
          <w:color w:val="666666"/>
          <w:sz w:val="21"/>
          <w:szCs w:val="21"/>
          <w:lang w:eastAsia="ru-RU"/>
        </w:rPr>
        <w:t>Итоговое</w:t>
      </w:r>
      <w:r w:rsidRPr="008D1DD6">
        <w:rPr>
          <w:rFonts w:ascii="Segoe UI" w:eastAsia="Times New Roman" w:hAnsi="Segoe UI" w:cs="Segoe UI"/>
          <w:color w:val="666666"/>
          <w:sz w:val="21"/>
          <w:szCs w:val="21"/>
          <w:lang w:eastAsia="ru-RU"/>
        </w:rPr>
        <w:t> </w:t>
      </w:r>
      <w:r w:rsidRPr="008D1DD6">
        <w:rPr>
          <w:rFonts w:ascii="Segoe UI" w:eastAsia="Times New Roman" w:hAnsi="Segoe UI" w:cs="Segoe UI"/>
          <w:b/>
          <w:bCs/>
          <w:color w:val="666666"/>
          <w:sz w:val="21"/>
          <w:szCs w:val="21"/>
          <w:lang w:eastAsia="ru-RU"/>
        </w:rPr>
        <w:t>сочинение</w:t>
      </w:r>
      <w:r w:rsidRPr="008D1DD6">
        <w:rPr>
          <w:rFonts w:ascii="Segoe UI" w:eastAsia="Times New Roman" w:hAnsi="Segoe UI" w:cs="Segoe UI"/>
          <w:color w:val="666666"/>
          <w:sz w:val="21"/>
          <w:szCs w:val="21"/>
          <w:lang w:eastAsia="ru-RU"/>
        </w:rPr>
        <w:t> по желанию могут писать и выпускники прошлых лет для представления его результатов при поступлении в вузы.</w:t>
      </w:r>
    </w:p>
    <w:p w:rsidR="008D1DD6" w:rsidRPr="008D1DD6" w:rsidRDefault="008D1DD6" w:rsidP="008D1DD6">
      <w:pPr>
        <w:shd w:val="clear" w:color="auto" w:fill="FFFFFF"/>
        <w:spacing w:after="75" w:line="328" w:lineRule="atLeast"/>
        <w:outlineLvl w:val="2"/>
        <w:rPr>
          <w:rStyle w:val="a4"/>
          <w:rFonts w:ascii="inherit" w:eastAsia="Times New Roman" w:hAnsi="inherit" w:cs="Segoe UI"/>
          <w:b/>
          <w:bCs/>
          <w:sz w:val="23"/>
          <w:szCs w:val="23"/>
          <w:lang w:eastAsia="ru-RU"/>
        </w:rPr>
      </w:pPr>
      <w:r>
        <w:rPr>
          <w:rFonts w:ascii="inherit" w:eastAsia="Times New Roman" w:hAnsi="inherit" w:cs="Segoe UI"/>
          <w:b/>
          <w:bCs/>
          <w:color w:val="4468BC"/>
          <w:sz w:val="23"/>
          <w:szCs w:val="23"/>
          <w:u w:val="single"/>
          <w:lang w:eastAsia="ru-RU"/>
        </w:rPr>
        <w:fldChar w:fldCharType="begin"/>
      </w:r>
      <w:r>
        <w:rPr>
          <w:rFonts w:ascii="inherit" w:eastAsia="Times New Roman" w:hAnsi="inherit" w:cs="Segoe UI"/>
          <w:b/>
          <w:bCs/>
          <w:color w:val="4468BC"/>
          <w:sz w:val="23"/>
          <w:szCs w:val="23"/>
          <w:u w:val="single"/>
          <w:lang w:eastAsia="ru-RU"/>
        </w:rPr>
        <w:instrText>HYPERLINK "https://sumoin.ru/index.php/attestatsiya/11-e-klassy/item/1822-prikaz-mo-792-ot-26-11-2024-ob-akkreditatsii-obshchestvennykh-nablyudatelej-pri-provedenii-is-i"</w:instrText>
      </w:r>
      <w:r>
        <w:rPr>
          <w:rFonts w:ascii="inherit" w:eastAsia="Times New Roman" w:hAnsi="inherit" w:cs="Segoe UI"/>
          <w:b/>
          <w:bCs/>
          <w:color w:val="4468BC"/>
          <w:sz w:val="23"/>
          <w:szCs w:val="23"/>
          <w:u w:val="single"/>
          <w:lang w:eastAsia="ru-RU"/>
        </w:rPr>
      </w:r>
      <w:r>
        <w:rPr>
          <w:rFonts w:ascii="inherit" w:eastAsia="Times New Roman" w:hAnsi="inherit" w:cs="Segoe UI"/>
          <w:b/>
          <w:bCs/>
          <w:color w:val="4468BC"/>
          <w:sz w:val="23"/>
          <w:szCs w:val="23"/>
          <w:u w:val="single"/>
          <w:lang w:eastAsia="ru-RU"/>
        </w:rPr>
        <w:fldChar w:fldCharType="separate"/>
      </w:r>
      <w:r w:rsidRPr="008D1DD6">
        <w:rPr>
          <w:rStyle w:val="a4"/>
          <w:rFonts w:ascii="inherit" w:eastAsia="Times New Roman" w:hAnsi="inherit" w:cs="Segoe UI"/>
          <w:b/>
          <w:bCs/>
          <w:sz w:val="23"/>
          <w:szCs w:val="23"/>
          <w:lang w:eastAsia="ru-RU"/>
        </w:rPr>
        <w:t>Приказ МО №_792 от 26.11.2024_Об аккредитации общественных наблюдателей при проведении ИС(И)</w:t>
      </w:r>
    </w:p>
    <w:p w:rsidR="008D1DD6" w:rsidRPr="008D1DD6" w:rsidRDefault="008D1DD6" w:rsidP="008D1DD6">
      <w:pPr>
        <w:shd w:val="clear" w:color="auto" w:fill="FFFFFF"/>
        <w:spacing w:after="75" w:line="328" w:lineRule="atLeast"/>
        <w:outlineLvl w:val="2"/>
        <w:rPr>
          <w:rStyle w:val="a4"/>
          <w:rFonts w:ascii="inherit" w:eastAsia="Times New Roman" w:hAnsi="inherit" w:cs="Segoe UI"/>
          <w:b/>
          <w:bCs/>
          <w:sz w:val="23"/>
          <w:szCs w:val="23"/>
          <w:lang w:eastAsia="ru-RU"/>
        </w:rPr>
      </w:pPr>
      <w:r>
        <w:rPr>
          <w:rFonts w:ascii="inherit" w:eastAsia="Times New Roman" w:hAnsi="inherit" w:cs="Segoe UI"/>
          <w:b/>
          <w:bCs/>
          <w:color w:val="4468BC"/>
          <w:sz w:val="23"/>
          <w:szCs w:val="23"/>
          <w:u w:val="single"/>
          <w:lang w:eastAsia="ru-RU"/>
        </w:rPr>
        <w:fldChar w:fldCharType="end"/>
      </w:r>
      <w:r>
        <w:rPr>
          <w:rFonts w:ascii="inherit" w:eastAsia="Times New Roman" w:hAnsi="inherit" w:cs="Segoe UI"/>
          <w:b/>
          <w:bCs/>
          <w:color w:val="555555"/>
          <w:sz w:val="23"/>
          <w:szCs w:val="23"/>
          <w:u w:val="single"/>
          <w:lang w:eastAsia="ru-RU"/>
        </w:rPr>
        <w:fldChar w:fldCharType="begin"/>
      </w:r>
      <w:r>
        <w:rPr>
          <w:rFonts w:ascii="inherit" w:eastAsia="Times New Roman" w:hAnsi="inherit" w:cs="Segoe UI"/>
          <w:b/>
          <w:bCs/>
          <w:color w:val="555555"/>
          <w:sz w:val="23"/>
          <w:szCs w:val="23"/>
          <w:u w:val="single"/>
          <w:lang w:eastAsia="ru-RU"/>
        </w:rPr>
        <w:instrText xml:space="preserve"> HYPERLINK "https://sumoin.ru/index.php/attestatsiya/11-e-klassy/item/1743-rasporyazhenie-mo-so-ot-25-10-2024-1176-r-ob-organizatsii-provedeniya-is-i-na-territorii-so-v-2024-2025-uch-g" </w:instrText>
      </w:r>
      <w:r>
        <w:rPr>
          <w:rFonts w:ascii="inherit" w:eastAsia="Times New Roman" w:hAnsi="inherit" w:cs="Segoe UI"/>
          <w:b/>
          <w:bCs/>
          <w:color w:val="555555"/>
          <w:sz w:val="23"/>
          <w:szCs w:val="23"/>
          <w:u w:val="single"/>
          <w:lang w:eastAsia="ru-RU"/>
        </w:rPr>
      </w:r>
      <w:r>
        <w:rPr>
          <w:rFonts w:ascii="inherit" w:eastAsia="Times New Roman" w:hAnsi="inherit" w:cs="Segoe UI"/>
          <w:b/>
          <w:bCs/>
          <w:color w:val="555555"/>
          <w:sz w:val="23"/>
          <w:szCs w:val="23"/>
          <w:u w:val="single"/>
          <w:lang w:eastAsia="ru-RU"/>
        </w:rPr>
        <w:fldChar w:fldCharType="separate"/>
      </w:r>
      <w:r w:rsidRPr="008D1DD6">
        <w:rPr>
          <w:rStyle w:val="a4"/>
          <w:rFonts w:ascii="inherit" w:eastAsia="Times New Roman" w:hAnsi="inherit" w:cs="Segoe UI"/>
          <w:b/>
          <w:bCs/>
          <w:sz w:val="23"/>
          <w:szCs w:val="23"/>
          <w:lang w:eastAsia="ru-RU"/>
        </w:rPr>
        <w:t xml:space="preserve">Распоряжение МО СО от 25.10.2024 № 1176-р </w:t>
      </w:r>
      <w:proofErr w:type="gramStart"/>
      <w:r w:rsidRPr="008D1DD6">
        <w:rPr>
          <w:rStyle w:val="a4"/>
          <w:rFonts w:ascii="inherit" w:eastAsia="Times New Roman" w:hAnsi="inherit" w:cs="Segoe UI"/>
          <w:b/>
          <w:bCs/>
          <w:sz w:val="23"/>
          <w:szCs w:val="23"/>
          <w:lang w:eastAsia="ru-RU"/>
        </w:rPr>
        <w:t>Об</w:t>
      </w:r>
      <w:proofErr w:type="gramEnd"/>
      <w:r w:rsidRPr="008D1DD6">
        <w:rPr>
          <w:rStyle w:val="a4"/>
          <w:rFonts w:ascii="inherit" w:eastAsia="Times New Roman" w:hAnsi="inherit" w:cs="Segoe UI"/>
          <w:b/>
          <w:bCs/>
          <w:sz w:val="23"/>
          <w:szCs w:val="23"/>
          <w:lang w:eastAsia="ru-RU"/>
        </w:rPr>
        <w:t xml:space="preserve"> организации проведения ИС(И) на территории СО в 2024-2025 </w:t>
      </w:r>
      <w:proofErr w:type="spellStart"/>
      <w:r w:rsidRPr="008D1DD6">
        <w:rPr>
          <w:rStyle w:val="a4"/>
          <w:rFonts w:ascii="inherit" w:eastAsia="Times New Roman" w:hAnsi="inherit" w:cs="Segoe UI"/>
          <w:b/>
          <w:bCs/>
          <w:sz w:val="23"/>
          <w:szCs w:val="23"/>
          <w:lang w:eastAsia="ru-RU"/>
        </w:rPr>
        <w:t>уч.г</w:t>
      </w:r>
      <w:proofErr w:type="spellEnd"/>
      <w:r w:rsidRPr="008D1DD6">
        <w:rPr>
          <w:rStyle w:val="a4"/>
          <w:rFonts w:ascii="inherit" w:eastAsia="Times New Roman" w:hAnsi="inherit" w:cs="Segoe UI"/>
          <w:b/>
          <w:bCs/>
          <w:sz w:val="23"/>
          <w:szCs w:val="23"/>
          <w:lang w:eastAsia="ru-RU"/>
        </w:rPr>
        <w:t>.</w:t>
      </w:r>
    </w:p>
    <w:p w:rsidR="008D1DD6" w:rsidRPr="008D1DD6" w:rsidRDefault="008D1DD6" w:rsidP="008D1DD6">
      <w:pPr>
        <w:shd w:val="clear" w:color="auto" w:fill="FFFFFF"/>
        <w:spacing w:after="75" w:line="328" w:lineRule="atLeast"/>
        <w:outlineLvl w:val="2"/>
        <w:rPr>
          <w:rFonts w:ascii="inherit" w:eastAsia="Times New Roman" w:hAnsi="inherit" w:cs="Segoe UI"/>
          <w:b/>
          <w:bCs/>
          <w:color w:val="666666"/>
          <w:sz w:val="23"/>
          <w:szCs w:val="23"/>
          <w:lang w:eastAsia="ru-RU"/>
        </w:rPr>
      </w:pPr>
      <w:r>
        <w:rPr>
          <w:rFonts w:ascii="inherit" w:eastAsia="Times New Roman" w:hAnsi="inherit" w:cs="Segoe UI"/>
          <w:b/>
          <w:bCs/>
          <w:color w:val="555555"/>
          <w:sz w:val="23"/>
          <w:szCs w:val="23"/>
          <w:u w:val="single"/>
          <w:lang w:eastAsia="ru-RU"/>
        </w:rPr>
        <w:fldChar w:fldCharType="end"/>
      </w:r>
    </w:p>
    <w:p w:rsidR="008D1DD6" w:rsidRPr="008D1DD6" w:rsidRDefault="008D1DD6" w:rsidP="008D1DD6">
      <w:pPr>
        <w:shd w:val="clear" w:color="auto" w:fill="FFFFFF"/>
        <w:spacing w:after="75" w:line="328" w:lineRule="atLeast"/>
        <w:outlineLvl w:val="2"/>
        <w:rPr>
          <w:rStyle w:val="a4"/>
          <w:rFonts w:ascii="inherit" w:eastAsia="Times New Roman" w:hAnsi="inherit" w:cs="Segoe UI"/>
          <w:b/>
          <w:bCs/>
          <w:sz w:val="23"/>
          <w:szCs w:val="23"/>
          <w:lang w:eastAsia="ru-RU"/>
        </w:rPr>
      </w:pPr>
      <w:r>
        <w:rPr>
          <w:rFonts w:ascii="inherit" w:eastAsia="Times New Roman" w:hAnsi="inherit" w:cs="Segoe UI"/>
          <w:b/>
          <w:bCs/>
          <w:color w:val="555555"/>
          <w:sz w:val="23"/>
          <w:szCs w:val="23"/>
          <w:u w:val="single"/>
          <w:lang w:eastAsia="ru-RU"/>
        </w:rPr>
        <w:fldChar w:fldCharType="begin"/>
      </w:r>
      <w:r>
        <w:rPr>
          <w:rFonts w:ascii="inherit" w:eastAsia="Times New Roman" w:hAnsi="inherit" w:cs="Segoe UI"/>
          <w:b/>
          <w:bCs/>
          <w:color w:val="555555"/>
          <w:sz w:val="23"/>
          <w:szCs w:val="23"/>
          <w:u w:val="single"/>
          <w:lang w:eastAsia="ru-RU"/>
        </w:rPr>
        <w:instrText xml:space="preserve"> HYPERLINK "https://sumoin.ru/index.php/attestatsiya/11-e-klassy/item/1742-prikaz-mo-so-ot-25-10-2024-730-od-ob-utverzhdenii-poryadka-organizatsii-i-provedeniya-is-i" </w:instrText>
      </w:r>
      <w:r>
        <w:rPr>
          <w:rFonts w:ascii="inherit" w:eastAsia="Times New Roman" w:hAnsi="inherit" w:cs="Segoe UI"/>
          <w:b/>
          <w:bCs/>
          <w:color w:val="555555"/>
          <w:sz w:val="23"/>
          <w:szCs w:val="23"/>
          <w:u w:val="single"/>
          <w:lang w:eastAsia="ru-RU"/>
        </w:rPr>
      </w:r>
      <w:r>
        <w:rPr>
          <w:rFonts w:ascii="inherit" w:eastAsia="Times New Roman" w:hAnsi="inherit" w:cs="Segoe UI"/>
          <w:b/>
          <w:bCs/>
          <w:color w:val="555555"/>
          <w:sz w:val="23"/>
          <w:szCs w:val="23"/>
          <w:u w:val="single"/>
          <w:lang w:eastAsia="ru-RU"/>
        </w:rPr>
        <w:fldChar w:fldCharType="separate"/>
      </w:r>
      <w:r w:rsidRPr="008D1DD6">
        <w:rPr>
          <w:rStyle w:val="a4"/>
          <w:rFonts w:ascii="inherit" w:eastAsia="Times New Roman" w:hAnsi="inherit" w:cs="Segoe UI"/>
          <w:b/>
          <w:bCs/>
          <w:sz w:val="23"/>
          <w:szCs w:val="23"/>
          <w:lang w:eastAsia="ru-RU"/>
        </w:rPr>
        <w:t>Приказ МО СО от 25.10.2024 № 730-од «Об утверждении Порядка организации и проведения ИС(И)</w:t>
      </w:r>
    </w:p>
    <w:p w:rsidR="008D1DD6" w:rsidRPr="008D1DD6" w:rsidRDefault="008D1DD6" w:rsidP="008D1DD6">
      <w:pPr>
        <w:shd w:val="clear" w:color="auto" w:fill="FFFFFF"/>
        <w:spacing w:after="75" w:line="328" w:lineRule="atLeast"/>
        <w:outlineLvl w:val="2"/>
        <w:rPr>
          <w:rStyle w:val="a4"/>
          <w:rFonts w:ascii="inherit" w:eastAsia="Times New Roman" w:hAnsi="inherit" w:cs="Segoe UI"/>
          <w:b/>
          <w:bCs/>
          <w:sz w:val="23"/>
          <w:szCs w:val="23"/>
          <w:lang w:eastAsia="ru-RU"/>
        </w:rPr>
      </w:pPr>
      <w:r>
        <w:rPr>
          <w:rFonts w:ascii="inherit" w:eastAsia="Times New Roman" w:hAnsi="inherit" w:cs="Segoe UI"/>
          <w:b/>
          <w:bCs/>
          <w:color w:val="555555"/>
          <w:sz w:val="23"/>
          <w:szCs w:val="23"/>
          <w:u w:val="single"/>
          <w:lang w:eastAsia="ru-RU"/>
        </w:rPr>
        <w:fldChar w:fldCharType="end"/>
      </w:r>
      <w:r>
        <w:rPr>
          <w:rFonts w:ascii="inherit" w:eastAsia="Times New Roman" w:hAnsi="inherit" w:cs="Segoe UI"/>
          <w:b/>
          <w:bCs/>
          <w:color w:val="555555"/>
          <w:sz w:val="23"/>
          <w:szCs w:val="23"/>
          <w:u w:val="single"/>
          <w:lang w:eastAsia="ru-RU"/>
        </w:rPr>
        <w:fldChar w:fldCharType="begin"/>
      </w:r>
      <w:r>
        <w:rPr>
          <w:rFonts w:ascii="inherit" w:eastAsia="Times New Roman" w:hAnsi="inherit" w:cs="Segoe UI"/>
          <w:b/>
          <w:bCs/>
          <w:color w:val="555555"/>
          <w:sz w:val="23"/>
          <w:szCs w:val="23"/>
          <w:u w:val="single"/>
          <w:lang w:eastAsia="ru-RU"/>
        </w:rPr>
        <w:instrText xml:space="preserve"> HYPERLINK "https://sumoin.ru/index.php/attestatsiya/11-e-klassy/item/1723-itogovoe-sochinenie-izlozhenie-v-2024-25" </w:instrText>
      </w:r>
      <w:r>
        <w:rPr>
          <w:rFonts w:ascii="inherit" w:eastAsia="Times New Roman" w:hAnsi="inherit" w:cs="Segoe UI"/>
          <w:b/>
          <w:bCs/>
          <w:color w:val="555555"/>
          <w:sz w:val="23"/>
          <w:szCs w:val="23"/>
          <w:u w:val="single"/>
          <w:lang w:eastAsia="ru-RU"/>
        </w:rPr>
      </w:r>
      <w:r>
        <w:rPr>
          <w:rFonts w:ascii="inherit" w:eastAsia="Times New Roman" w:hAnsi="inherit" w:cs="Segoe UI"/>
          <w:b/>
          <w:bCs/>
          <w:color w:val="555555"/>
          <w:sz w:val="23"/>
          <w:szCs w:val="23"/>
          <w:u w:val="single"/>
          <w:lang w:eastAsia="ru-RU"/>
        </w:rPr>
        <w:fldChar w:fldCharType="separate"/>
      </w:r>
      <w:r w:rsidRPr="008D1DD6">
        <w:rPr>
          <w:rStyle w:val="a4"/>
          <w:rFonts w:ascii="inherit" w:eastAsia="Times New Roman" w:hAnsi="inherit" w:cs="Segoe UI"/>
          <w:b/>
          <w:bCs/>
          <w:sz w:val="23"/>
          <w:szCs w:val="23"/>
          <w:lang w:eastAsia="ru-RU"/>
        </w:rPr>
        <w:t>Итоговое сочинение (изложение) в 2024-25</w:t>
      </w:r>
    </w:p>
    <w:p w:rsidR="000156E6" w:rsidRDefault="008D1DD6">
      <w:r>
        <w:rPr>
          <w:rFonts w:ascii="inherit" w:eastAsia="Times New Roman" w:hAnsi="inherit" w:cs="Segoe UI"/>
          <w:b/>
          <w:bCs/>
          <w:color w:val="555555"/>
          <w:sz w:val="23"/>
          <w:szCs w:val="23"/>
          <w:u w:val="single"/>
          <w:lang w:eastAsia="ru-RU"/>
        </w:rPr>
        <w:fldChar w:fldCharType="end"/>
      </w:r>
      <w:r>
        <w:rPr>
          <w:noProof/>
          <w:lang w:eastAsia="ru-RU"/>
        </w:rPr>
        <w:drawing>
          <wp:inline distT="0" distB="0" distL="0" distR="0">
            <wp:extent cx="5940425" cy="3240232"/>
            <wp:effectExtent l="0" t="0" r="3175" b="0"/>
            <wp:docPr id="1" name="Рисунок 1" descr="https://sumoin.ru/images/2024-10-29_1400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moin.ru/images/2024-10-29_14004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4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DD6" w:rsidRPr="008D1DD6" w:rsidRDefault="008D1DD6" w:rsidP="008D1DD6">
      <w:pPr>
        <w:pStyle w:val="3"/>
        <w:shd w:val="clear" w:color="auto" w:fill="FFFFFF"/>
        <w:spacing w:before="0" w:beforeAutospacing="0" w:after="75" w:afterAutospacing="0" w:line="328" w:lineRule="atLeast"/>
        <w:rPr>
          <w:rStyle w:val="a4"/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color w:val="666666"/>
          <w:sz w:val="23"/>
          <w:szCs w:val="23"/>
        </w:rPr>
        <w:fldChar w:fldCharType="begin"/>
      </w:r>
      <w:r>
        <w:rPr>
          <w:rFonts w:ascii="Segoe UI" w:hAnsi="Segoe UI" w:cs="Segoe UI"/>
          <w:color w:val="666666"/>
          <w:sz w:val="23"/>
          <w:szCs w:val="23"/>
        </w:rPr>
        <w:instrText xml:space="preserve"> HYPERLINK "https://sumoin.ru/index.php/attestatsiya/11-e-klassy/item/1716-ob-utverzhdenii-mest-registratsii-dlya-uchastiya-v-itogovom-sochinenii-izlozhenii" </w:instrText>
      </w:r>
      <w:r>
        <w:rPr>
          <w:rFonts w:ascii="Segoe UI" w:hAnsi="Segoe UI" w:cs="Segoe UI"/>
          <w:color w:val="666666"/>
          <w:sz w:val="23"/>
          <w:szCs w:val="23"/>
        </w:rPr>
      </w:r>
      <w:r>
        <w:rPr>
          <w:rFonts w:ascii="Segoe UI" w:hAnsi="Segoe UI" w:cs="Segoe UI"/>
          <w:color w:val="666666"/>
          <w:sz w:val="23"/>
          <w:szCs w:val="23"/>
        </w:rPr>
        <w:fldChar w:fldCharType="separate"/>
      </w:r>
      <w:r w:rsidRPr="008D1DD6">
        <w:rPr>
          <w:rStyle w:val="a4"/>
          <w:rFonts w:ascii="Segoe UI" w:hAnsi="Segoe UI" w:cs="Segoe UI"/>
          <w:sz w:val="23"/>
          <w:szCs w:val="23"/>
        </w:rPr>
        <w:t>Об утверждении мест регистрации для участия в итоговом сочинении (изложении)</w:t>
      </w:r>
    </w:p>
    <w:p w:rsidR="008D1DD6" w:rsidRDefault="008D1DD6">
      <w:r>
        <w:rPr>
          <w:rFonts w:ascii="Segoe UI" w:eastAsia="Times New Roman" w:hAnsi="Segoe UI" w:cs="Segoe UI"/>
          <w:b/>
          <w:bCs/>
          <w:color w:val="666666"/>
          <w:sz w:val="23"/>
          <w:szCs w:val="23"/>
          <w:lang w:eastAsia="ru-RU"/>
        </w:rPr>
        <w:fldChar w:fldCharType="end"/>
      </w:r>
    </w:p>
    <w:sectPr w:rsidR="008D1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D6"/>
    <w:rsid w:val="000156E6"/>
    <w:rsid w:val="008D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64D9"/>
  <w15:chartTrackingRefBased/>
  <w15:docId w15:val="{54BFFCA3-318F-4F52-93E3-EF0041D5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1D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1D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1D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1D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D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D1DD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D1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2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6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3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2162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0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45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0E0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7356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2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11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0E0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33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0E0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031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2024-12-01T07:49:00Z</dcterms:created>
  <dcterms:modified xsi:type="dcterms:W3CDTF">2024-12-01T07:53:00Z</dcterms:modified>
</cp:coreProperties>
</file>